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2C" w:rsidRPr="003A6C2C" w:rsidRDefault="003A6C2C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3A6C2C">
        <w:rPr>
          <w:rFonts w:ascii="Times New Roman" w:hAnsi="Times New Roman" w:cs="Times New Roman"/>
          <w:sz w:val="28"/>
          <w:szCs w:val="28"/>
        </w:rPr>
        <w:t xml:space="preserve">Данилова Галина Дмитриевна, учитель начальных классов ГБОУ СОШ № 9 г.о. Чапаевск  </w:t>
      </w:r>
    </w:p>
    <w:p w:rsidR="004D390B" w:rsidRPr="003A6C2C" w:rsidRDefault="003A6C2C" w:rsidP="003A6C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390B" w:rsidRPr="003A6C2C">
        <w:rPr>
          <w:rFonts w:ascii="Times New Roman" w:hAnsi="Times New Roman" w:cs="Times New Roman"/>
          <w:b/>
          <w:sz w:val="28"/>
          <w:szCs w:val="28"/>
        </w:rPr>
        <w:t>Инновационные формы и средства обучения на современном уроке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90B" w:rsidRPr="003A6C2C" w:rsidRDefault="004D390B" w:rsidP="003A6C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proofErr w:type="gramStart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Поток нововведения в образовании и приход в школу ребенка новой формации, активного, значительно более информированного за счет средств массовой коммуникации, наличия практически в каждой семье компьютера, изменение социального статуса  семьи в обществе – все это требует от учителя принципиально  новых подходов, новых методик обучения, новых форм взаимоотношений с учениками, отличных от старых форм работы в школе. </w:t>
      </w:r>
      <w:proofErr w:type="gramEnd"/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Достижение результатов в обучении как личностных, так и предметных возможно только с применением всех существующих средств подачи и усвоения образовательного материала. В связи с этим в учебном процессе должны применяться и традиционные методы, и современные средства обучения, функционирующие на основе цифровых технологий.</w:t>
      </w:r>
      <w:r w:rsid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Инновационные формы обучения характеризуются высокой коммуникативной возможностью и активным включением учащихся в учебную деятельность, активизируют потенциал знаний и умений навыков говорения и </w:t>
      </w:r>
      <w:proofErr w:type="spellStart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аудирования</w:t>
      </w:r>
      <w:proofErr w:type="spellEnd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, эффективно развивают навыки коммуникативной компетенции у младших школьников.</w:t>
      </w:r>
      <w:r w:rsid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К инновационным формам обучения можем отнести: ролевую игру, метод проекта, драматизацию, элементы технологии “ Портфеля учащегося”, ИКТ, приемы технологии критического мышления. </w:t>
      </w:r>
    </w:p>
    <w:p w:rsidR="004D390B" w:rsidRP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t>Для начальной школы, особенно актуально использование метода проекта, ролевых игр, драматизации, так как обучение ребенка совпадает с периодом его интенсивного личностного развития.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t>Использование этой технологии позволяет предусматривать все возможные формы работы в классе: индивидуальную, групповую, коллективную, которые стимулируют самостоятельность и творчество детей.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lastRenderedPageBreak/>
        <w:t>Использование на уроках элементов технологии “</w:t>
      </w: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Портфеля учащегося</w:t>
      </w:r>
      <w:r w:rsidRPr="003A6C2C">
        <w:rPr>
          <w:rFonts w:ascii="Times New Roman" w:hAnsi="Times New Roman" w:cs="Times New Roman"/>
          <w:sz w:val="28"/>
          <w:szCs w:val="28"/>
        </w:rPr>
        <w:t xml:space="preserve"> ” позволяет повысить мотивацию учащихся, что, как правило, ведет к повышению результативности обучения; обеспечивает личностно – ориентированный характер обучения, условия для проявления </w:t>
      </w:r>
      <w:proofErr w:type="spellStart"/>
      <w:r w:rsidRPr="003A6C2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A6C2C">
        <w:rPr>
          <w:rFonts w:ascii="Times New Roman" w:hAnsi="Times New Roman" w:cs="Times New Roman"/>
          <w:sz w:val="28"/>
          <w:szCs w:val="28"/>
        </w:rPr>
        <w:t xml:space="preserve"> и творческой самореализации младших школьников в образовательной среде.       Применение приемов технологии критического мышления на уроках учат школьников организации своей деятельности, умению мыслить, грамотному и осмысленному чтению, умению сотрудничать и т.д. </w:t>
      </w:r>
    </w:p>
    <w:p w:rsidR="004D390B" w:rsidRP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И, конечно же, сегодня для достижения высокого качества образования используются  мультимедийные средства обучения - электронные учебники, компакт-диски, интерактивные доски, </w:t>
      </w:r>
      <w:proofErr w:type="spellStart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веб-сайты</w:t>
      </w:r>
      <w:proofErr w:type="spellEnd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и </w:t>
      </w:r>
      <w:proofErr w:type="spellStart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квесты</w:t>
      </w:r>
      <w:proofErr w:type="spellEnd"/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.</w:t>
      </w:r>
      <w:r w:rsid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  <w:r w:rsidRPr="003A6C2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Это дает большой ряд  преимуществ в отличие от традиционного ведения. Во-первых, дети лучше воспринимают и усваивают материал, возрастает заинтересованность, желание учиться и познавать. Во-вторых, появляется возможность индивидуального подхода к обучению каждого ребенка, открываются перспективы для реализации его творческих способностей. В-третьих, мультимедийные средства обучения позволяют сократить количество различных видов работ, утомляющих детей, заинтересовать учащихся подачей нового материала, когда чередуются рассказ учителя, как традиционное средство обучения, так и  ответы школьников с применением аудиовизуальных средств – музыки, анимации, графики. 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t>Разнообразные мультимедийные игры способствуют расширению словарного запаса, компьютерные программы сочетают в себе цветную графику, видеофильмы, музыку. Фрагментарное использование этих программ позволяет повысить мотивацию и интерес учащихся к предмету. Во многих  этих программах предусмотрен и контроль знаний по каждой теме.</w:t>
      </w:r>
    </w:p>
    <w:p w:rsid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t xml:space="preserve">Широко используются мультимедийные учебники, компьютерные презентации, </w:t>
      </w:r>
      <w:r w:rsidRPr="003A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материал предоставляется в красочной форме, включает в себя и иллюстрации, и динамические схемы и </w:t>
      </w:r>
      <w:r w:rsidRPr="003A6C2C">
        <w:rPr>
          <w:rFonts w:ascii="Times New Roman" w:hAnsi="Times New Roman" w:cs="Times New Roman"/>
          <w:sz w:val="28"/>
          <w:szCs w:val="28"/>
        </w:rPr>
        <w:t xml:space="preserve"> тренажеры</w:t>
      </w:r>
      <w:r w:rsidR="003A6C2C">
        <w:rPr>
          <w:rFonts w:ascii="Times New Roman" w:hAnsi="Times New Roman" w:cs="Times New Roman"/>
          <w:sz w:val="28"/>
          <w:szCs w:val="28"/>
        </w:rPr>
        <w:t>.</w:t>
      </w:r>
    </w:p>
    <w:p w:rsidR="004D390B" w:rsidRPr="003A6C2C" w:rsidRDefault="004D390B" w:rsidP="003A6C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2C">
        <w:rPr>
          <w:rFonts w:ascii="Times New Roman" w:hAnsi="Times New Roman" w:cs="Times New Roman"/>
          <w:sz w:val="28"/>
          <w:szCs w:val="28"/>
        </w:rPr>
        <w:lastRenderedPageBreak/>
        <w:t>Инновационные средства обучения способствуют организации и активизации учебной деятельности школьников, повышают результативность обучения, создают благоприятный микроклимат на уроках. Многие мультимедийные пособия имеют ссылки на образовательные ресурсы в Интернет, что позволяет разнообразить материал урока дополнительной, более свежей  информацией. Надо отметить, что дети с удовольствием работают за компьютером и в</w:t>
      </w:r>
      <w:r w:rsidRPr="003A6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процесс изучения материала находится в непосредственном контроле учителя. Такое изучение материала является лучшим и совмещает традиционные и инновационные средства обучения на современном уроке.</w:t>
      </w:r>
      <w:r w:rsidRPr="003A6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0B" w:rsidRPr="003A6C2C" w:rsidRDefault="004D390B" w:rsidP="003A6C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2C">
        <w:rPr>
          <w:rFonts w:ascii="Times New Roman" w:hAnsi="Times New Roman" w:cs="Times New Roman"/>
          <w:sz w:val="28"/>
          <w:szCs w:val="28"/>
        </w:rPr>
        <w:t>Нужно заметить, что с</w:t>
      </w:r>
      <w:r w:rsidRPr="003A6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обучения много, но учителю, важно найти среди них то, что эффективнее сейчас, сегодня, на этом уроке, что даст положительный результат  и толчок в развитии ребенка.</w:t>
      </w:r>
    </w:p>
    <w:p w:rsidR="00E63ED3" w:rsidRPr="003A6C2C" w:rsidRDefault="003A6C2C" w:rsidP="003A6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ED3" w:rsidRPr="003A6C2C" w:rsidSect="00C46F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0C" w:rsidRDefault="00A7400C" w:rsidP="004D390B">
      <w:pPr>
        <w:spacing w:after="0" w:line="240" w:lineRule="auto"/>
      </w:pPr>
      <w:r>
        <w:separator/>
      </w:r>
    </w:p>
  </w:endnote>
  <w:endnote w:type="continuationSeparator" w:id="0">
    <w:p w:rsidR="00A7400C" w:rsidRDefault="00A7400C" w:rsidP="004D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0C" w:rsidRDefault="00A7400C" w:rsidP="004D390B">
      <w:pPr>
        <w:spacing w:after="0" w:line="240" w:lineRule="auto"/>
      </w:pPr>
      <w:r>
        <w:separator/>
      </w:r>
    </w:p>
  </w:footnote>
  <w:footnote w:type="continuationSeparator" w:id="0">
    <w:p w:rsidR="00A7400C" w:rsidRDefault="00A7400C" w:rsidP="004D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0B" w:rsidRDefault="004D39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0B"/>
    <w:rsid w:val="003A6C2C"/>
    <w:rsid w:val="003F2868"/>
    <w:rsid w:val="004D390B"/>
    <w:rsid w:val="005F7CFC"/>
    <w:rsid w:val="00892233"/>
    <w:rsid w:val="00A7400C"/>
    <w:rsid w:val="00C4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90B"/>
  </w:style>
  <w:style w:type="paragraph" w:styleId="a5">
    <w:name w:val="footer"/>
    <w:basedOn w:val="a"/>
    <w:link w:val="a6"/>
    <w:uiPriority w:val="99"/>
    <w:semiHidden/>
    <w:unhideWhenUsed/>
    <w:rsid w:val="004D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1пк</dc:creator>
  <cp:lastModifiedBy>Кузьмина</cp:lastModifiedBy>
  <cp:revision>2</cp:revision>
  <dcterms:created xsi:type="dcterms:W3CDTF">2014-10-28T07:19:00Z</dcterms:created>
  <dcterms:modified xsi:type="dcterms:W3CDTF">2014-10-28T07:19:00Z</dcterms:modified>
</cp:coreProperties>
</file>